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ПЕРШІ  МІСЦЕВІ ВИБОРИ ДЕПУТАТІВ МІСЦЕВИХ РАД</w:t>
      </w: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ТА СІЛЬСЬКИХ, СЕЛИЩНИХ, МІСЬКИХ ГОЛІВ</w:t>
      </w: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жовтня 2020 року</w:t>
      </w: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</w:t>
      </w: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Запорізької області</w:t>
      </w:r>
    </w:p>
    <w:p w:rsidR="00474E96" w:rsidRDefault="00474E96" w:rsidP="00474E9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36"/>
          <w:lang w:val="uk-UA" w:eastAsia="ru-RU"/>
        </w:rPr>
        <w:t>ПОСТАНОВА</w:t>
      </w:r>
    </w:p>
    <w:p w:rsidR="00474E96" w:rsidRDefault="00474E96" w:rsidP="00474E9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val="uk-UA" w:eastAsia="ru-RU"/>
        </w:rPr>
        <w:t>м. Василівка</w:t>
      </w:r>
    </w:p>
    <w:p w:rsidR="00474E96" w:rsidRDefault="00474E96" w:rsidP="00474E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74E96" w:rsidRPr="00984BF7" w:rsidRDefault="00474E96" w:rsidP="00474E9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26 вересня  2020 ро</w:t>
      </w:r>
      <w:r w:rsidR="005866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            </w:t>
      </w:r>
      <w:r w:rsidR="00586676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17:3</w:t>
      </w:r>
      <w:bookmarkStart w:id="0" w:name="_GoBack"/>
      <w:bookmarkEnd w:id="0"/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84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32</w:t>
      </w:r>
    </w:p>
    <w:p w:rsidR="00474E96" w:rsidRPr="009A66F4" w:rsidRDefault="00474E96" w:rsidP="00474E96">
      <w:pPr>
        <w:rPr>
          <w:rFonts w:ascii="Times New Roman" w:hAnsi="Times New Roman"/>
          <w:sz w:val="28"/>
          <w:szCs w:val="28"/>
          <w:lang w:val="uk-UA"/>
        </w:rPr>
      </w:pPr>
    </w:p>
    <w:p w:rsidR="00474E96" w:rsidRPr="00984BF7" w:rsidRDefault="00474E96" w:rsidP="00474E96">
      <w:pPr>
        <w:spacing w:after="0" w:line="240" w:lineRule="auto"/>
        <w:ind w:right="408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9A66F4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визначення особи, відповідальної за отримання та аналіз проміжних та остаточних фінансових звітів від розпорядників коштів накопичувальних рахунків виборчих фондів організацій партій</w:t>
      </w:r>
      <w:r w:rsidRPr="009A66F4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bookmarkStart w:id="1" w:name="n50"/>
      <w:bookmarkStart w:id="2" w:name="n4"/>
      <w:bookmarkEnd w:id="1"/>
      <w:bookmarkEnd w:id="2"/>
    </w:p>
    <w:p w:rsidR="00474E96" w:rsidRPr="00984BF7" w:rsidRDefault="00474E96" w:rsidP="00474E96">
      <w:pPr>
        <w:spacing w:after="0" w:line="240" w:lineRule="auto"/>
        <w:ind w:left="408" w:right="408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74E96" w:rsidRDefault="00474E96" w:rsidP="00474E96">
      <w:pPr>
        <w:spacing w:after="0" w:line="240" w:lineRule="auto"/>
        <w:ind w:right="408"/>
        <w:jc w:val="both"/>
        <w:textAlignment w:val="baseline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474E96" w:rsidRDefault="00474E96" w:rsidP="00474E96">
      <w:pPr>
        <w:spacing w:after="0" w:line="240" w:lineRule="auto"/>
        <w:ind w:right="-1"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частин 4,6 статті 214 Виборчого кодексу України</w:t>
      </w:r>
      <w:r w:rsidRPr="00474E9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AD1EB7">
        <w:rPr>
          <w:rFonts w:ascii="Times New Roman" w:hAnsi="Times New Roman"/>
          <w:sz w:val="28"/>
          <w:szCs w:val="28"/>
          <w:lang w:val="uk-UA"/>
        </w:rPr>
        <w:t>з метою обліку надходження  та розподілу коштів виборчих фондів організацій партій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Василівська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районна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територіальна виборча комісія Запорізької області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постановляє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74E96" w:rsidRPr="00474E96" w:rsidRDefault="00474E96" w:rsidP="006B7769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74E96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474E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Призначити зі складу залучених осіб </w:t>
      </w:r>
      <w:proofErr w:type="spellStart"/>
      <w:r w:rsidRPr="00474E96"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 w:rsidRPr="00474E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 Лисенко Ірину Юріївну відповідальною особою  </w:t>
      </w:r>
      <w:r w:rsidRPr="00474E9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за отримання та аналіз проміжних та остаточних фінансових звітів від розпорядників коштів накопичувальних рахунків виборчих фондів організацій партій</w:t>
      </w:r>
      <w:r w:rsidR="006B776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474E96" w:rsidRDefault="009E6402" w:rsidP="00474E96">
      <w:pPr>
        <w:spacing w:after="0" w:line="240" w:lineRule="auto"/>
        <w:ind w:right="-1"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474E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Цю постанову оприлюднити на офіційних веб-сайтах </w:t>
      </w:r>
      <w:proofErr w:type="spellStart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ради та </w:t>
      </w:r>
      <w:proofErr w:type="spellStart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державної адміністрації, інформаційному стенді </w:t>
      </w:r>
      <w:proofErr w:type="spellStart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>Василівської</w:t>
      </w:r>
      <w:proofErr w:type="spellEnd"/>
      <w:r w:rsidR="006B776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районної територіальної виборчої комісії Запорізької області. </w:t>
      </w:r>
    </w:p>
    <w:p w:rsidR="00474E96" w:rsidRDefault="00474E96" w:rsidP="00474E96">
      <w:pPr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Голова</w:t>
      </w: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_____________            Алла НЕСТОР</w:t>
      </w: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районної територіальної </w:t>
      </w:r>
    </w:p>
    <w:p w:rsidR="00474E96" w:rsidRDefault="00474E96" w:rsidP="00474E96">
      <w:pPr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виборчої комісії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_____________             Євгенія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Маймулова</w:t>
      </w:r>
      <w:proofErr w:type="spellEnd"/>
    </w:p>
    <w:p w:rsidR="00C631FD" w:rsidRPr="00474E96" w:rsidRDefault="00586676">
      <w:pPr>
        <w:rPr>
          <w:lang w:val="uk-UA"/>
        </w:rPr>
      </w:pPr>
    </w:p>
    <w:sectPr w:rsidR="00C631FD" w:rsidRPr="0047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4D18"/>
    <w:multiLevelType w:val="hybridMultilevel"/>
    <w:tmpl w:val="26829224"/>
    <w:lvl w:ilvl="0" w:tplc="06A06F58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371"/>
    <w:rsid w:val="00047371"/>
    <w:rsid w:val="00167094"/>
    <w:rsid w:val="00474E96"/>
    <w:rsid w:val="0057790B"/>
    <w:rsid w:val="00586676"/>
    <w:rsid w:val="006B7769"/>
    <w:rsid w:val="009E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A992"/>
  <w15:chartTrackingRefBased/>
  <w15:docId w15:val="{00BEFEED-8398-43BF-A784-B351FEDE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E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</cp:lastModifiedBy>
  <cp:revision>4</cp:revision>
  <dcterms:created xsi:type="dcterms:W3CDTF">2020-09-27T12:56:00Z</dcterms:created>
  <dcterms:modified xsi:type="dcterms:W3CDTF">2020-09-27T14:39:00Z</dcterms:modified>
</cp:coreProperties>
</file>